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李抒蔓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/>
          <w:sz w:val="28"/>
          <w:szCs w:val="28"/>
        </w:rPr>
        <w:t>会计学院学生</w:t>
      </w:r>
      <w:r>
        <w:rPr>
          <w:rFonts w:hint="eastAsia" w:ascii="FangSong" w:eastAsia="FangSong"/>
          <w:bCs/>
          <w:sz w:val="28"/>
          <w:szCs w:val="28"/>
          <w:lang w:val="en-US" w:eastAsia="zh-CN"/>
        </w:rPr>
        <w:t>审计学本科生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  <w:lang w:val="en-US" w:eastAsia="zh-CN"/>
        </w:rPr>
        <w:t>李抒蔓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val="en-US" w:eastAsia="zh-CN"/>
              </w:rPr>
              <w:t>李抒蔓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审计2301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 w14:paraId="27971E55"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bookmarkStart w:id="1" w:name="_GoBack"/>
            <w:r>
              <w:rPr>
                <w:rFonts w:hint="eastAsia" w:ascii="FangSong" w:eastAsia="FangSong"/>
                <w:sz w:val="28"/>
                <w:szCs w:val="28"/>
                <w:lang w:val="en-US" w:eastAsia="zh-CN"/>
              </w:rPr>
              <w:t>女</w:t>
            </w:r>
            <w:bookmarkEnd w:id="1"/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汉族</w:t>
            </w:r>
          </w:p>
        </w:tc>
      </w:tr>
      <w:tr w14:paraId="6D3C0553"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 w14:paraId="5E310B34"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10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审计学本科生党</w:t>
            </w:r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 w14:paraId="1EE65F1F"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2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7BFB088D"/>
    <w:rsid w:val="F5EED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FangSong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TotalTime>3</TotalTime>
  <ScaleCrop>false</ScaleCrop>
  <LinksUpToDate>false</LinksUpToDate>
  <CharactersWithSpaces>528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mmmmmm</cp:lastModifiedBy>
  <cp:lastPrinted>2014-11-05T09:24:00Z</cp:lastPrinted>
  <dcterms:modified xsi:type="dcterms:W3CDTF">2026-05-28T09:09:20Z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882B43911A5A47FA4B95176AC74EA81D_42</vt:lpwstr>
  </property>
</Properties>
</file>