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eastAsia="zh-CN"/>
        </w:rPr>
        <w:t>毛菁菁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  <w:bookmarkEnd w:id="0"/>
    </w:p>
    <w:bookmarkEnd w:id="1"/>
    <w:p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会计学院学生国际会计本科生第二党支部党支部委员会研究，拟将</w:t>
      </w:r>
      <w:r>
        <w:rPr>
          <w:rFonts w:hint="eastAsia" w:ascii="仿宋" w:eastAsia="仿宋"/>
          <w:bCs/>
          <w:sz w:val="28"/>
          <w:szCs w:val="28"/>
          <w:lang w:eastAsia="zh-CN"/>
        </w:rPr>
        <w:t>毛菁菁</w:t>
      </w:r>
      <w:r>
        <w:rPr>
          <w:rFonts w:hint="eastAsia" w:ascii="仿宋" w:eastAsia="仿宋"/>
          <w:bCs/>
          <w:sz w:val="28"/>
          <w:szCs w:val="28"/>
        </w:rPr>
        <w:t>同志转为中</w:t>
      </w:r>
      <w:r>
        <w:rPr>
          <w:rFonts w:hint="eastAsia" w:ascii="仿宋" w:eastAsia="仿宋"/>
          <w:sz w:val="28"/>
          <w:szCs w:val="28"/>
        </w:rPr>
        <w:t>共正式党员，现将有关情况予以公示。</w:t>
      </w:r>
    </w:p>
    <w:p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毛菁菁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eastAsia="zh-CN"/>
              </w:rPr>
              <w:t>国会2302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团支书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日，经会计学院国际会计本科生第二党支部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/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MWI3YTJjMGEyZWYwNWIzMzIxN2Y2YjA2MGIzYmYifQ=="/>
  </w:docVars>
  <w:rsids>
    <w:rsidRoot w:val="00000000"/>
    <w:rsid w:val="29514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403</Words>
  <Characters>505</Characters>
  <Lines>17</Lines>
  <Paragraphs>30</Paragraphs>
  <TotalTime>1</TotalTime>
  <ScaleCrop>false</ScaleCrop>
  <LinksUpToDate>false</LinksUpToDate>
  <CharactersWithSpaces>556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2026-05-28T05:30:00Z</dcterms:created>
  <dc:creator>zzb</dc:creator>
  <cp:lastModifiedBy>海滩长颈鹿</cp:lastModifiedBy>
  <cp:lastPrinted>2014-11-05T17:24:00Z</cp:lastPrinted>
  <dcterms:modified xsi:type="dcterms:W3CDTF">2026-05-28T01:13:43Z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AA0A484A094649709D8BD5C96FCD5EDC</vt:lpwstr>
  </property>
</Properties>
</file>