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刘浩</w:t>
      </w:r>
      <w:r>
        <w:rPr>
          <w:rFonts w:hint="eastAsia" w:ascii="黑体" w:eastAsia="黑体"/>
          <w:bCs/>
          <w:sz w:val="30"/>
          <w:szCs w:val="30"/>
        </w:rPr>
        <w:t>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刘浩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刘浩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2023级会计学硕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硕士研究生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研究生第一党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</w:t>
            </w:r>
            <w:bookmarkStart w:id="1" w:name="_GoBack"/>
            <w:bookmarkEnd w:id="1"/>
            <w:r>
              <w:rPr>
                <w:rFonts w:hint="eastAsia" w:ascii="仿宋" w:eastAsia="仿宋"/>
                <w:sz w:val="24"/>
              </w:rPr>
              <w:t>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716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12</TotalTime>
  <ScaleCrop>false</ScaleCrop>
  <LinksUpToDate>false</LinksUpToDate>
  <CharactersWithSpaces>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刘浩</cp:lastModifiedBy>
  <cp:lastPrinted>2014-11-05T01:24:00Z</cp:lastPrinted>
  <dcterms:modified xsi:type="dcterms:W3CDTF">2026-06-10T14:05:06Z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eyJoZGlkIjoiZmUzMzYzZmUzYzgyNGNlZjk1MjIwYTFkZjBkYjc4ZjgiLCJ1c2VySWQiOiIxNzk0OTYyMTY2In0=</vt:lpwstr>
  </property>
  <property fmtid="{D5CDD505-2E9C-101B-9397-08002B2CF9AE}" pid="4" name="ICV">
    <vt:lpwstr>4895AF39242848E8AB2819056FDEDD1F_12</vt:lpwstr>
  </property>
</Properties>
</file>